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E" w:rsidRDefault="00F1224F">
      <w:r>
        <w:t>Tisztelt Szülők!</w:t>
      </w:r>
    </w:p>
    <w:p w:rsidR="00F1224F" w:rsidRDefault="00F1224F"/>
    <w:p w:rsidR="00F1224F" w:rsidRDefault="00F1224F">
      <w:r>
        <w:t>Tájékoztatjuk Önöket, hogy a</w:t>
      </w:r>
      <w:r w:rsidRPr="00F1224F">
        <w:t xml:space="preserve"> Magyar Diáksport Szövetség (a továbbiakban: MDSZ)</w:t>
      </w:r>
      <w:r>
        <w:t xml:space="preserve"> felhívást küldött intézményünk számára, mely a Diákolimpiákon való nevezési és/vagy regisztrációs díjak megfizetéséről szól. Az alábbiakban ebből idézünk. </w:t>
      </w:r>
    </w:p>
    <w:p w:rsidR="00F1224F" w:rsidRPr="00F1224F" w:rsidRDefault="00F1224F" w:rsidP="00F1224F">
      <w:pPr>
        <w:spacing w:before="100" w:beforeAutospacing="1" w:after="100" w:afterAutospacing="1"/>
        <w:jc w:val="both"/>
        <w:rPr>
          <w:i/>
        </w:rPr>
      </w:pPr>
      <w:r w:rsidRPr="00F1224F">
        <w:rPr>
          <w:rFonts w:ascii="Arial Narrow" w:hAnsi="Arial Narrow"/>
          <w:i/>
        </w:rPr>
        <w:t>Az MDSZ által rendezett Diákolimpia® versenyeken történő részvétel díjhoz kötött. A részvételi díj megfizetése két módon történhet: nevezési, vagy regisztrációs díj megfizetésével.</w:t>
      </w:r>
    </w:p>
    <w:p w:rsidR="00F1224F" w:rsidRPr="00F1224F" w:rsidRDefault="00F1224F" w:rsidP="00F1224F">
      <w:pPr>
        <w:spacing w:before="100" w:beforeAutospacing="1" w:after="100" w:afterAutospacing="1"/>
        <w:jc w:val="both"/>
        <w:rPr>
          <w:i/>
        </w:rPr>
      </w:pPr>
      <w:r w:rsidRPr="00F1224F">
        <w:rPr>
          <w:rFonts w:ascii="Arial Narrow" w:hAnsi="Arial Narrow"/>
          <w:i/>
        </w:rPr>
        <w:t xml:space="preserve">A </w:t>
      </w:r>
      <w:r w:rsidRPr="00F1224F">
        <w:rPr>
          <w:rFonts w:ascii="Arial Narrow" w:hAnsi="Arial Narrow"/>
          <w:b/>
          <w:bCs/>
          <w:i/>
        </w:rPr>
        <w:t>nevezési díj</w:t>
      </w:r>
      <w:r w:rsidRPr="00F1224F">
        <w:rPr>
          <w:rFonts w:ascii="Arial Narrow" w:hAnsi="Arial Narrow"/>
          <w:i/>
        </w:rPr>
        <w:t xml:space="preserve"> egyéni versenyszámokban nevezett tanulónként és versenyszámonként 2500 forint, míg csapatsportokban </w:t>
      </w:r>
      <w:proofErr w:type="spellStart"/>
      <w:r w:rsidRPr="00F1224F">
        <w:rPr>
          <w:rFonts w:ascii="Arial Narrow" w:hAnsi="Arial Narrow"/>
          <w:i/>
        </w:rPr>
        <w:t>csapatonként</w:t>
      </w:r>
      <w:proofErr w:type="spellEnd"/>
      <w:r w:rsidRPr="00F1224F">
        <w:rPr>
          <w:rFonts w:ascii="Arial Narrow" w:hAnsi="Arial Narrow"/>
          <w:i/>
        </w:rPr>
        <w:t xml:space="preserve"> és versenyszámonként 30 000 forint. A nevezési díjat </w:t>
      </w:r>
      <w:proofErr w:type="gramStart"/>
      <w:r w:rsidRPr="00F1224F">
        <w:rPr>
          <w:rFonts w:ascii="Arial Narrow" w:hAnsi="Arial Narrow"/>
          <w:i/>
        </w:rPr>
        <w:t>a(</w:t>
      </w:r>
      <w:proofErr w:type="gramEnd"/>
      <w:r w:rsidRPr="00F1224F">
        <w:rPr>
          <w:rFonts w:ascii="Arial Narrow" w:hAnsi="Arial Narrow"/>
          <w:i/>
        </w:rPr>
        <w:t xml:space="preserve">z) </w:t>
      </w:r>
      <w:bookmarkStart w:id="0" w:name="m_7904692094016777168__Hlk526851664"/>
      <w:r w:rsidRPr="00F1224F">
        <w:rPr>
          <w:rFonts w:ascii="Arial Narrow" w:hAnsi="Arial Narrow"/>
          <w:i/>
        </w:rPr>
        <w:t>Budapesti Diáksport Szövetség</w:t>
      </w:r>
      <w:bookmarkEnd w:id="0"/>
      <w:r w:rsidRPr="00F1224F">
        <w:rPr>
          <w:rFonts w:ascii="Arial Narrow" w:hAnsi="Arial Narrow"/>
          <w:i/>
        </w:rPr>
        <w:t xml:space="preserve"> részére kell megfizetni, a nevezési határidő lejártáig. </w:t>
      </w:r>
    </w:p>
    <w:p w:rsidR="00F1224F" w:rsidRDefault="00F1224F">
      <w:r>
        <w:t>A nevezési/regisztrációs díjat az iskola nem tudja átvállalni, ezért ennek megfizetéséről a szülőnek vagy az egyesületnek kell gondoskodni</w:t>
      </w:r>
      <w:r w:rsidR="006C2749">
        <w:t>a</w:t>
      </w:r>
      <w:r>
        <w:t xml:space="preserve">. </w:t>
      </w:r>
      <w:r w:rsidR="00B75934">
        <w:t>C</w:t>
      </w:r>
      <w:r>
        <w:t>sak azon tanulóink nevezését tudjuk regisztrálni, akiknek gondviselője nyilatkozik a nevezési díj megfizetéséről.</w:t>
      </w:r>
      <w:r w:rsidR="006C2749">
        <w:t xml:space="preserve"> Letölthető nyilatkozat az iskolánk honlapján (Ügyintézés- letölthető </w:t>
      </w:r>
      <w:proofErr w:type="gramStart"/>
      <w:r w:rsidR="006C2749">
        <w:t>dokumentumok</w:t>
      </w:r>
      <w:proofErr w:type="gramEnd"/>
      <w:r w:rsidR="006C2749">
        <w:t>) érhető el.</w:t>
      </w:r>
    </w:p>
    <w:p w:rsidR="006C2749" w:rsidRDefault="006C2749">
      <w:r>
        <w:t>A jelentkezés eljárásrendje a következő:</w:t>
      </w:r>
    </w:p>
    <w:p w:rsidR="008D3056" w:rsidRDefault="008D3056">
      <w:r>
        <w:t>Az adott verseny nevezési határidejének lejárta előtt legalább egy héttel írásban kell kérni a tanuló rögzítését a Diákolimpiai felületen. Jelentkezést csak az iskola honlapjáról letölthető, pontosan kitöltött</w:t>
      </w:r>
      <w:r w:rsidR="00D11366">
        <w:t>, időben leadott</w:t>
      </w:r>
      <w:r>
        <w:t xml:space="preserve"> nyilatkozaton fogadunk el! </w:t>
      </w:r>
    </w:p>
    <w:p w:rsidR="006C2749" w:rsidRDefault="008D3056">
      <w:r>
        <w:t xml:space="preserve">A benyújtás módja: </w:t>
      </w:r>
    </w:p>
    <w:p w:rsidR="008D3056" w:rsidRDefault="008D3056" w:rsidP="008D3056">
      <w:pPr>
        <w:pStyle w:val="Listaszerbekezds"/>
        <w:numPr>
          <w:ilvl w:val="0"/>
          <w:numId w:val="1"/>
        </w:numPr>
      </w:pPr>
      <w:r>
        <w:t xml:space="preserve">e-mailen keresztül: </w:t>
      </w:r>
      <w:hyperlink r:id="rId5" w:history="1">
        <w:r w:rsidRPr="00121CD2">
          <w:rPr>
            <w:rStyle w:val="Hiperhivatkozs"/>
          </w:rPr>
          <w:t>tanuloi_titkarsag@gyertyanffy.elte.hu</w:t>
        </w:r>
      </w:hyperlink>
      <w:bookmarkStart w:id="1" w:name="_GoBack"/>
      <w:bookmarkEnd w:id="1"/>
    </w:p>
    <w:p w:rsidR="008D3056" w:rsidRDefault="00D11366" w:rsidP="008D3056">
      <w:pPr>
        <w:pStyle w:val="Listaszerbekezds"/>
        <w:numPr>
          <w:ilvl w:val="0"/>
          <w:numId w:val="1"/>
        </w:numPr>
      </w:pPr>
      <w:r>
        <w:t>nyomtatott formában a tanuló testnevelőjének leadva</w:t>
      </w:r>
    </w:p>
    <w:p w:rsidR="00D11366" w:rsidRDefault="00D11366" w:rsidP="00D11366">
      <w:r>
        <w:t>A nevezésről kapott igazolást a tanulóval küldjük el.</w:t>
      </w:r>
    </w:p>
    <w:p w:rsidR="008D3056" w:rsidRDefault="008D3056"/>
    <w:p w:rsidR="00D11366" w:rsidRDefault="00D11366">
      <w:r>
        <w:t>Megértésüket köszönve, üdvözlettel,</w:t>
      </w:r>
    </w:p>
    <w:p w:rsidR="00D11366" w:rsidRDefault="00D11366" w:rsidP="00D11366">
      <w:pPr>
        <w:spacing w:before="100" w:beforeAutospacing="1" w:after="100" w:afterAutospacing="1"/>
        <w:rPr>
          <w:rFonts w:eastAsiaTheme="minorEastAsia"/>
          <w:noProof/>
          <w:lang w:eastAsia="hu-HU"/>
        </w:rPr>
      </w:pPr>
      <w:bookmarkStart w:id="2" w:name="_MailAutoSig"/>
      <w:r>
        <w:rPr>
          <w:rFonts w:ascii="Calibri" w:eastAsiaTheme="minorEastAsia" w:hAnsi="Calibri" w:cs="Calibri"/>
          <w:i/>
          <w:iCs/>
          <w:noProof/>
          <w:color w:val="1F497D"/>
          <w:lang w:eastAsia="hu-HU"/>
        </w:rPr>
        <w:t>Mesterházy Ferenc</w:t>
      </w:r>
      <w:r>
        <w:rPr>
          <w:rFonts w:ascii="Calibri" w:eastAsiaTheme="minorEastAsia" w:hAnsi="Calibri" w:cs="Calibri"/>
          <w:i/>
          <w:iCs/>
          <w:noProof/>
          <w:color w:val="1F497D"/>
          <w:lang w:eastAsia="hu-HU"/>
        </w:rPr>
        <w:br/>
        <w:t>igazgató</w:t>
      </w:r>
      <w:r>
        <w:rPr>
          <w:rFonts w:ascii="Calibri" w:eastAsiaTheme="minorEastAsia" w:hAnsi="Calibri" w:cs="Calibri"/>
          <w:i/>
          <w:iCs/>
          <w:noProof/>
          <w:color w:val="1F497D"/>
          <w:lang w:eastAsia="hu-HU"/>
        </w:rPr>
        <w:br/>
        <w:t>----</w:t>
      </w:r>
      <w:r>
        <w:rPr>
          <w:rFonts w:ascii="Calibri" w:eastAsiaTheme="minorEastAsia" w:hAnsi="Calibri" w:cs="Calibri"/>
          <w:i/>
          <w:iCs/>
          <w:noProof/>
          <w:color w:val="1F497D"/>
          <w:lang w:eastAsia="hu-HU"/>
        </w:rPr>
        <w:br/>
        <w:t>ELTE Gyertyánffy István Gyakorló Általános Iskola</w:t>
      </w:r>
      <w:r>
        <w:rPr>
          <w:rFonts w:ascii="Calibri" w:eastAsiaTheme="minorEastAsia" w:hAnsi="Calibri" w:cs="Calibri"/>
          <w:i/>
          <w:iCs/>
          <w:noProof/>
          <w:color w:val="1F497D"/>
          <w:lang w:eastAsia="hu-HU"/>
        </w:rPr>
        <w:br/>
        <w:t>1126 Budapest Kiss János altb. u. 42-44.</w:t>
      </w:r>
      <w:r>
        <w:rPr>
          <w:rFonts w:ascii="Calibri" w:eastAsiaTheme="minorEastAsia" w:hAnsi="Calibri" w:cs="Calibri"/>
          <w:i/>
          <w:iCs/>
          <w:noProof/>
          <w:color w:val="1F497D"/>
          <w:lang w:eastAsia="hu-HU"/>
        </w:rPr>
        <w:br/>
        <w:t>1/48-78-1</w:t>
      </w:r>
      <w:bookmarkEnd w:id="2"/>
      <w:r>
        <w:rPr>
          <w:rFonts w:ascii="Calibri" w:eastAsiaTheme="minorEastAsia" w:hAnsi="Calibri" w:cs="Calibri"/>
          <w:i/>
          <w:iCs/>
          <w:noProof/>
          <w:color w:val="1F497D"/>
          <w:lang w:eastAsia="hu-HU"/>
        </w:rPr>
        <w:t>65</w:t>
      </w:r>
    </w:p>
    <w:p w:rsidR="00D11366" w:rsidRDefault="00D11366"/>
    <w:sectPr w:rsidR="00D1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29A"/>
    <w:multiLevelType w:val="hybridMultilevel"/>
    <w:tmpl w:val="F4EA4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4F"/>
    <w:rsid w:val="002943C9"/>
    <w:rsid w:val="005773B8"/>
    <w:rsid w:val="006C2749"/>
    <w:rsid w:val="007136E6"/>
    <w:rsid w:val="008D3056"/>
    <w:rsid w:val="009C35F0"/>
    <w:rsid w:val="00A72055"/>
    <w:rsid w:val="00B75934"/>
    <w:rsid w:val="00D11366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3160"/>
  <w15:chartTrackingRefBased/>
  <w15:docId w15:val="{1ABD04D8-3F6C-4FA3-9E2A-3DCE299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3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305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D3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uloi_titkarsag@gyertyanffy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Katalin</dc:creator>
  <cp:keywords/>
  <dc:description/>
  <cp:lastModifiedBy>Varga Katalin</cp:lastModifiedBy>
  <cp:revision>2</cp:revision>
  <dcterms:created xsi:type="dcterms:W3CDTF">2019-12-19T08:22:00Z</dcterms:created>
  <dcterms:modified xsi:type="dcterms:W3CDTF">2019-12-19T09:15:00Z</dcterms:modified>
</cp:coreProperties>
</file>